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3D" w:rsidRPr="00BF2C91" w:rsidRDefault="00BF2C91">
      <w:pPr>
        <w:rPr>
          <w:sz w:val="32"/>
          <w:szCs w:val="32"/>
          <w:u w:val="single"/>
        </w:rPr>
      </w:pPr>
      <w:r w:rsidRPr="00BF2C91">
        <w:rPr>
          <w:sz w:val="32"/>
          <w:szCs w:val="32"/>
          <w:u w:val="single"/>
        </w:rPr>
        <w:t>Gespräch mit Vertretern des hessischen Kultusministeriums über Modellierung</w:t>
      </w:r>
      <w:r>
        <w:rPr>
          <w:sz w:val="32"/>
          <w:szCs w:val="32"/>
          <w:u w:val="single"/>
        </w:rPr>
        <w:t>saufgaben und CAS-Einsatz im Ma</w:t>
      </w:r>
      <w:r w:rsidRPr="00BF2C91">
        <w:rPr>
          <w:sz w:val="32"/>
          <w:szCs w:val="32"/>
          <w:u w:val="single"/>
        </w:rPr>
        <w:t>thematik-Abitur</w:t>
      </w:r>
    </w:p>
    <w:p w:rsidR="00BF2C91" w:rsidRDefault="00BF2C91">
      <w:pPr>
        <w:rPr>
          <w:sz w:val="28"/>
          <w:szCs w:val="28"/>
          <w:u w:val="single"/>
        </w:rPr>
      </w:pPr>
    </w:p>
    <w:p w:rsidR="00BF2C91" w:rsidRPr="002A060A" w:rsidRDefault="00BF2C91">
      <w:pPr>
        <w:rPr>
          <w:sz w:val="24"/>
          <w:szCs w:val="24"/>
        </w:rPr>
      </w:pPr>
      <w:r w:rsidRPr="002A060A">
        <w:rPr>
          <w:sz w:val="24"/>
          <w:szCs w:val="24"/>
        </w:rPr>
        <w:t>Am 15.8.2011 fand im Amt für Lehrerbildung in Frankfurt ein von mir initiiertes Treffen von Mathematiklehrenden mit Vertretern des hessischen Kultusministeriums und der Abituraufgaben-Kommission statt.</w:t>
      </w:r>
      <w:r w:rsidR="00602F61" w:rsidRPr="002A060A">
        <w:rPr>
          <w:sz w:val="24"/>
          <w:szCs w:val="24"/>
        </w:rPr>
        <w:t xml:space="preserve"> </w:t>
      </w:r>
      <w:r w:rsidR="002A060A">
        <w:rPr>
          <w:sz w:val="24"/>
          <w:szCs w:val="24"/>
        </w:rPr>
        <w:t xml:space="preserve">- </w:t>
      </w:r>
      <w:r w:rsidRPr="002A060A">
        <w:rPr>
          <w:sz w:val="24"/>
          <w:szCs w:val="24"/>
        </w:rPr>
        <w:t>Am „runden Tisch“ kamen auf Einladung von Herrn Dietz (hess</w:t>
      </w:r>
      <w:r w:rsidR="00602F61" w:rsidRPr="002A060A">
        <w:rPr>
          <w:sz w:val="24"/>
          <w:szCs w:val="24"/>
        </w:rPr>
        <w:t xml:space="preserve">isches </w:t>
      </w:r>
      <w:r w:rsidRPr="002A060A">
        <w:rPr>
          <w:sz w:val="24"/>
          <w:szCs w:val="24"/>
        </w:rPr>
        <w:t>Kultusministerium) folgende Persönlichkeiten zu einem zweistündigen Gespräch zusammen:</w:t>
      </w:r>
    </w:p>
    <w:p w:rsidR="00BF2C91" w:rsidRPr="002A060A" w:rsidRDefault="00BF2C91">
      <w:pPr>
        <w:rPr>
          <w:sz w:val="24"/>
          <w:szCs w:val="24"/>
        </w:rPr>
      </w:pPr>
      <w:r w:rsidRPr="002A060A">
        <w:rPr>
          <w:sz w:val="24"/>
          <w:szCs w:val="24"/>
        </w:rPr>
        <w:t xml:space="preserve">Frau Dr. </w:t>
      </w:r>
      <w:proofErr w:type="spellStart"/>
      <w:r w:rsidRPr="002A060A">
        <w:rPr>
          <w:sz w:val="24"/>
          <w:szCs w:val="24"/>
        </w:rPr>
        <w:t>Stachniss-Carp</w:t>
      </w:r>
      <w:proofErr w:type="spellEnd"/>
      <w:r w:rsidRPr="002A060A">
        <w:rPr>
          <w:sz w:val="24"/>
          <w:szCs w:val="24"/>
        </w:rPr>
        <w:t xml:space="preserve">, Herr </w:t>
      </w:r>
      <w:proofErr w:type="spellStart"/>
      <w:r w:rsidRPr="002A060A">
        <w:rPr>
          <w:sz w:val="24"/>
          <w:szCs w:val="24"/>
        </w:rPr>
        <w:t>Aderhold</w:t>
      </w:r>
      <w:proofErr w:type="spellEnd"/>
      <w:r w:rsidRPr="002A060A">
        <w:rPr>
          <w:sz w:val="24"/>
          <w:szCs w:val="24"/>
        </w:rPr>
        <w:t xml:space="preserve"> und Herr B</w:t>
      </w:r>
      <w:r w:rsidR="007C318E">
        <w:rPr>
          <w:sz w:val="24"/>
          <w:szCs w:val="24"/>
        </w:rPr>
        <w:t xml:space="preserve">urger </w:t>
      </w:r>
      <w:r w:rsidRPr="002A060A">
        <w:rPr>
          <w:sz w:val="24"/>
          <w:szCs w:val="24"/>
        </w:rPr>
        <w:t xml:space="preserve">von der CAS-Aufgabenkommission, Herr Dietz und Herr </w:t>
      </w:r>
      <w:proofErr w:type="spellStart"/>
      <w:r w:rsidRPr="002A060A">
        <w:rPr>
          <w:sz w:val="24"/>
          <w:szCs w:val="24"/>
        </w:rPr>
        <w:t>Lienenbecker</w:t>
      </w:r>
      <w:proofErr w:type="spellEnd"/>
      <w:r w:rsidRPr="002A060A">
        <w:rPr>
          <w:sz w:val="24"/>
          <w:szCs w:val="24"/>
        </w:rPr>
        <w:t xml:space="preserve"> vom </w:t>
      </w:r>
      <w:r w:rsidR="00602F61" w:rsidRPr="002A060A">
        <w:rPr>
          <w:sz w:val="24"/>
          <w:szCs w:val="24"/>
        </w:rPr>
        <w:t>h</w:t>
      </w:r>
      <w:r w:rsidRPr="002A060A">
        <w:rPr>
          <w:sz w:val="24"/>
          <w:szCs w:val="24"/>
        </w:rPr>
        <w:t xml:space="preserve">essischen </w:t>
      </w:r>
      <w:r w:rsidR="00602F61" w:rsidRPr="002A060A">
        <w:rPr>
          <w:sz w:val="24"/>
          <w:szCs w:val="24"/>
        </w:rPr>
        <w:t xml:space="preserve">Kultusministerium, sowie Frau </w:t>
      </w:r>
      <w:proofErr w:type="spellStart"/>
      <w:r w:rsidR="00602F61" w:rsidRPr="002A060A">
        <w:rPr>
          <w:sz w:val="24"/>
          <w:szCs w:val="24"/>
        </w:rPr>
        <w:t>Häußge</w:t>
      </w:r>
      <w:proofErr w:type="spellEnd"/>
      <w:r w:rsidR="00602F61" w:rsidRPr="002A060A">
        <w:rPr>
          <w:sz w:val="24"/>
          <w:szCs w:val="24"/>
        </w:rPr>
        <w:t xml:space="preserve"> (Augustinergymnasium Friedberg),  Frau Dr. Baumann (FH Frankfurt), Herr Prof. Dr. Köhl (Mathematisches Institut der Justus- Liebig- Universität Gießen) und Herr Prof. Dr. Merkel (Technische Hochschule Mittelhessen) als an der Abiturthematik interessierte Fachkollegen.</w:t>
      </w:r>
    </w:p>
    <w:p w:rsidR="00602F61" w:rsidRPr="002A060A" w:rsidRDefault="00602F61">
      <w:pPr>
        <w:rPr>
          <w:sz w:val="24"/>
          <w:szCs w:val="24"/>
        </w:rPr>
      </w:pPr>
      <w:r w:rsidRPr="002A060A">
        <w:rPr>
          <w:sz w:val="24"/>
          <w:szCs w:val="24"/>
        </w:rPr>
        <w:t>Von unserer S</w:t>
      </w:r>
      <w:r w:rsidR="002A060A">
        <w:rPr>
          <w:sz w:val="24"/>
          <w:szCs w:val="24"/>
        </w:rPr>
        <w:t>e</w:t>
      </w:r>
      <w:r w:rsidRPr="002A060A">
        <w:rPr>
          <w:sz w:val="24"/>
          <w:szCs w:val="24"/>
        </w:rPr>
        <w:t>ite wurde im wesentlichen die Kritik an unsinnigen „Modellierungsaufgaben“ des Mathematik- Abiturs vorgebracht, die in der Ausgabe Nr.55 der Zeitschrift „Mathematikinformation“ nachzulesen ist (siehe hierzu den Artikel „Die Modellierung des schönes Scheins“ von Herrn Dr. Walser sowie meinen Artikel „Eine kritische Betrachtung zum Thema Modellierungsaufgaben</w:t>
      </w:r>
      <w:r w:rsidR="00163281" w:rsidRPr="002A060A">
        <w:rPr>
          <w:sz w:val="24"/>
          <w:szCs w:val="24"/>
        </w:rPr>
        <w:t xml:space="preserve"> anhand von Beispielen aus dem hessischen Mathematik</w:t>
      </w:r>
      <w:r w:rsidR="002A7555">
        <w:rPr>
          <w:sz w:val="24"/>
          <w:szCs w:val="24"/>
        </w:rPr>
        <w:t>- A</w:t>
      </w:r>
      <w:r w:rsidR="00163281" w:rsidRPr="002A060A">
        <w:rPr>
          <w:sz w:val="24"/>
          <w:szCs w:val="24"/>
        </w:rPr>
        <w:t>bitur“).</w:t>
      </w:r>
    </w:p>
    <w:p w:rsidR="00851BB0" w:rsidRPr="002A060A" w:rsidRDefault="00163281">
      <w:pPr>
        <w:rPr>
          <w:sz w:val="24"/>
          <w:szCs w:val="24"/>
        </w:rPr>
      </w:pPr>
      <w:r w:rsidRPr="002A060A">
        <w:rPr>
          <w:sz w:val="24"/>
          <w:szCs w:val="24"/>
        </w:rPr>
        <w:t xml:space="preserve">Die besagte Ausgabe der „Mathematikinformation“ überreichte ich auch den Aufgabenstellern und Vertretern des Kultusministeriums. Ferner verwies ich auch auf den darin erschienenen Artikel „Notstand Mathematik“ von Herrn </w:t>
      </w:r>
      <w:proofErr w:type="spellStart"/>
      <w:r w:rsidRPr="002A060A">
        <w:rPr>
          <w:sz w:val="24"/>
          <w:szCs w:val="24"/>
        </w:rPr>
        <w:t>Tartsch</w:t>
      </w:r>
      <w:proofErr w:type="spellEnd"/>
      <w:r w:rsidRPr="002A060A">
        <w:rPr>
          <w:sz w:val="24"/>
          <w:szCs w:val="24"/>
        </w:rPr>
        <w:t xml:space="preserve">, der die katastrophalen Mathematikkenntnisse der Studienanfänger </w:t>
      </w:r>
      <w:r w:rsidR="00851BB0" w:rsidRPr="002A060A">
        <w:rPr>
          <w:sz w:val="24"/>
          <w:szCs w:val="24"/>
        </w:rPr>
        <w:t>in Niedersachsen thematisiert (</w:t>
      </w:r>
      <w:r w:rsidRPr="002A060A">
        <w:rPr>
          <w:sz w:val="24"/>
          <w:szCs w:val="24"/>
        </w:rPr>
        <w:t xml:space="preserve">siehe auch </w:t>
      </w:r>
      <w:r w:rsidR="0044563D" w:rsidRPr="002A060A">
        <w:rPr>
          <w:sz w:val="24"/>
          <w:szCs w:val="24"/>
        </w:rPr>
        <w:t xml:space="preserve"> </w:t>
      </w:r>
      <w:hyperlink r:id="rId6" w:history="1">
        <w:r w:rsidR="0044563D" w:rsidRPr="002A060A">
          <w:rPr>
            <w:rStyle w:val="Hyperlink"/>
            <w:sz w:val="24"/>
            <w:szCs w:val="24"/>
          </w:rPr>
          <w:t>www.mathematikinformation.info</w:t>
        </w:r>
      </w:hyperlink>
      <w:r w:rsidR="0044563D" w:rsidRPr="002A060A">
        <w:rPr>
          <w:sz w:val="24"/>
          <w:szCs w:val="24"/>
        </w:rPr>
        <w:t xml:space="preserve"> )</w:t>
      </w:r>
      <w:r w:rsidR="00851BB0" w:rsidRPr="002A060A">
        <w:rPr>
          <w:sz w:val="24"/>
          <w:szCs w:val="24"/>
        </w:rPr>
        <w:t xml:space="preserve">. Ich erwähnte, </w:t>
      </w:r>
      <w:proofErr w:type="spellStart"/>
      <w:r w:rsidR="00851BB0" w:rsidRPr="002A060A">
        <w:rPr>
          <w:sz w:val="24"/>
          <w:szCs w:val="24"/>
        </w:rPr>
        <w:t>daß</w:t>
      </w:r>
      <w:proofErr w:type="spellEnd"/>
      <w:r w:rsidR="00851BB0" w:rsidRPr="002A060A">
        <w:rPr>
          <w:sz w:val="24"/>
          <w:szCs w:val="24"/>
        </w:rPr>
        <w:t xml:space="preserve"> auch in Niedersachsen schon Gespräche mit dem dortigen Kultusministerium stattgefunden hätten, und dass in Hessen ein ebensolcher Mathematiknotstand herrscht. Ich überreichte den Aufgabenstellern und Beamten des Kultusministeriums die Unterlagen zum Mathematik-Vorkurs der Fachhochschule Frankfurt.</w:t>
      </w:r>
    </w:p>
    <w:p w:rsidR="00851BB0" w:rsidRPr="002A060A" w:rsidRDefault="00851BB0">
      <w:pPr>
        <w:rPr>
          <w:sz w:val="24"/>
          <w:szCs w:val="24"/>
        </w:rPr>
      </w:pPr>
      <w:r w:rsidRPr="002A060A">
        <w:rPr>
          <w:sz w:val="24"/>
          <w:szCs w:val="24"/>
        </w:rPr>
        <w:t xml:space="preserve">Herr </w:t>
      </w:r>
      <w:r w:rsidR="00810E4B">
        <w:rPr>
          <w:sz w:val="24"/>
          <w:szCs w:val="24"/>
        </w:rPr>
        <w:t>Prof</w:t>
      </w:r>
      <w:r w:rsidRPr="002A060A">
        <w:rPr>
          <w:sz w:val="24"/>
          <w:szCs w:val="24"/>
        </w:rPr>
        <w:t>. Merkel und ich berich</w:t>
      </w:r>
      <w:r w:rsidR="000E52B5">
        <w:rPr>
          <w:sz w:val="24"/>
          <w:szCs w:val="24"/>
        </w:rPr>
        <w:t>teten, dass die Studienanfänger</w:t>
      </w:r>
      <w:r w:rsidRPr="002A060A">
        <w:rPr>
          <w:sz w:val="24"/>
          <w:szCs w:val="24"/>
        </w:rPr>
        <w:t xml:space="preserve"> in den Ingenieur</w:t>
      </w:r>
      <w:r w:rsidR="000E52B5">
        <w:rPr>
          <w:sz w:val="24"/>
          <w:szCs w:val="24"/>
        </w:rPr>
        <w:t>- S</w:t>
      </w:r>
      <w:r w:rsidRPr="002A060A">
        <w:rPr>
          <w:sz w:val="24"/>
          <w:szCs w:val="24"/>
        </w:rPr>
        <w:t>tudiengängen massive Lücken beim Mittelstufenstoff aus der Schulzeit haben, und daraus die hohen Durchfallquoten von 70 bis 80% im ersten Semester resultieren. Studienanfänger aus Ländern wie z.B. Kasachstan oder China haben diese Probleme nicht.</w:t>
      </w:r>
    </w:p>
    <w:p w:rsidR="00851BB0" w:rsidRPr="002A060A" w:rsidRDefault="00851BB0">
      <w:pPr>
        <w:rPr>
          <w:sz w:val="24"/>
          <w:szCs w:val="24"/>
        </w:rPr>
      </w:pPr>
      <w:r w:rsidRPr="002A060A">
        <w:rPr>
          <w:sz w:val="24"/>
          <w:szCs w:val="24"/>
        </w:rPr>
        <w:t xml:space="preserve">In Anbetracht der kaum noch </w:t>
      </w:r>
      <w:proofErr w:type="spellStart"/>
      <w:r w:rsidRPr="002A060A">
        <w:rPr>
          <w:sz w:val="24"/>
          <w:szCs w:val="24"/>
        </w:rPr>
        <w:t>aufholbaren</w:t>
      </w:r>
      <w:proofErr w:type="spellEnd"/>
      <w:r w:rsidRPr="002A060A">
        <w:rPr>
          <w:sz w:val="24"/>
          <w:szCs w:val="24"/>
        </w:rPr>
        <w:t xml:space="preserve"> Defizite bei den Themen Bruchrechnung, Potenzrechnung, binomische Formeln, Lösen von Gleichungen, </w:t>
      </w:r>
      <w:proofErr w:type="spellStart"/>
      <w:r w:rsidRPr="002A060A">
        <w:rPr>
          <w:sz w:val="24"/>
          <w:szCs w:val="24"/>
        </w:rPr>
        <w:t>Termumformungen</w:t>
      </w:r>
      <w:proofErr w:type="spellEnd"/>
      <w:r w:rsidRPr="002A060A">
        <w:rPr>
          <w:sz w:val="24"/>
          <w:szCs w:val="24"/>
        </w:rPr>
        <w:t xml:space="preserve"> und Elementargeometrie ist es unserer Meinung nach kontraproduktiv</w:t>
      </w:r>
      <w:r w:rsidR="007705A1" w:rsidRPr="002A060A">
        <w:rPr>
          <w:sz w:val="24"/>
          <w:szCs w:val="24"/>
        </w:rPr>
        <w:t>, in der Oberstufe den Einsatz von CAS zu fördern.</w:t>
      </w:r>
      <w:r w:rsidR="00A75948" w:rsidRPr="002A060A">
        <w:rPr>
          <w:sz w:val="24"/>
          <w:szCs w:val="24"/>
        </w:rPr>
        <w:t xml:space="preserve"> </w:t>
      </w:r>
    </w:p>
    <w:p w:rsidR="007705A1" w:rsidRPr="002A060A" w:rsidRDefault="00810E4B">
      <w:pPr>
        <w:rPr>
          <w:sz w:val="24"/>
          <w:szCs w:val="24"/>
        </w:rPr>
      </w:pPr>
      <w:r>
        <w:rPr>
          <w:sz w:val="24"/>
          <w:szCs w:val="24"/>
        </w:rPr>
        <w:lastRenderedPageBreak/>
        <w:t>Herr Prof. Köhl, Herr Prof. Merkel und ich plädierten dafür, den Mittelstufenstoff sehr viel nachhaltiger und taschenrechnerfrei einzuüben</w:t>
      </w:r>
      <w:r w:rsidR="007705A1" w:rsidRPr="002A060A">
        <w:rPr>
          <w:sz w:val="24"/>
          <w:szCs w:val="24"/>
        </w:rPr>
        <w:t xml:space="preserve">. Kürzen sollte man im Zuge von G8 besser am Oberstufenstoff, z.B. bei der Wahrscheinlichkeitsrechnung oder Integralrechnung. Spezialthemen, die im Rahmen des CAS- Einsatzes bevorzugt werden wie z.B. </w:t>
      </w:r>
      <w:proofErr w:type="spellStart"/>
      <w:r w:rsidR="007705A1" w:rsidRPr="002A060A">
        <w:rPr>
          <w:sz w:val="24"/>
          <w:szCs w:val="24"/>
        </w:rPr>
        <w:t>Splines</w:t>
      </w:r>
      <w:proofErr w:type="spellEnd"/>
      <w:r w:rsidR="007705A1" w:rsidRPr="002A060A">
        <w:rPr>
          <w:sz w:val="24"/>
          <w:szCs w:val="24"/>
        </w:rPr>
        <w:t xml:space="preserve"> und Regressionskurven, große Gleichungssysteme und Matrizen, sind zu Beginn eines Mathematik- oder Ingenieurstudiums nicht relevant.</w:t>
      </w:r>
    </w:p>
    <w:p w:rsidR="007705A1" w:rsidRDefault="007705A1">
      <w:pPr>
        <w:rPr>
          <w:sz w:val="24"/>
          <w:szCs w:val="24"/>
        </w:rPr>
      </w:pPr>
      <w:r w:rsidRPr="002A060A">
        <w:rPr>
          <w:sz w:val="24"/>
          <w:szCs w:val="24"/>
        </w:rPr>
        <w:t xml:space="preserve">Wir halten es </w:t>
      </w:r>
      <w:r w:rsidR="002C3469" w:rsidRPr="002A060A">
        <w:rPr>
          <w:sz w:val="24"/>
          <w:szCs w:val="24"/>
        </w:rPr>
        <w:t>für wichtig und ausreichend, dass</w:t>
      </w:r>
      <w:r w:rsidRPr="002A060A">
        <w:rPr>
          <w:sz w:val="24"/>
          <w:szCs w:val="24"/>
        </w:rPr>
        <w:t xml:space="preserve"> unsere Studienanfänger einen wissenschaftlichen Taschenrechner sicher bedienen können, also z.B. die Logarithmen- Funktionstasten oder Bogenmaßeinstellung korrekt verwenden können. Die permanente Benutzung des Bruchrech</w:t>
      </w:r>
      <w:r w:rsidR="000E52B5">
        <w:rPr>
          <w:sz w:val="24"/>
          <w:szCs w:val="24"/>
        </w:rPr>
        <w:t>en-Modus und die Defizite in den</w:t>
      </w:r>
      <w:r w:rsidRPr="002A060A">
        <w:rPr>
          <w:sz w:val="24"/>
          <w:szCs w:val="24"/>
        </w:rPr>
        <w:t xml:space="preserve"> B</w:t>
      </w:r>
      <w:r w:rsidR="000E52B5">
        <w:rPr>
          <w:sz w:val="24"/>
          <w:szCs w:val="24"/>
        </w:rPr>
        <w:t>ruchrechenfertigkeiten bei den Studierenden bedi</w:t>
      </w:r>
      <w:r w:rsidRPr="002A060A">
        <w:rPr>
          <w:sz w:val="24"/>
          <w:szCs w:val="24"/>
        </w:rPr>
        <w:t>ngen sich unser</w:t>
      </w:r>
      <w:r w:rsidR="002C3469" w:rsidRPr="002A060A">
        <w:rPr>
          <w:sz w:val="24"/>
          <w:szCs w:val="24"/>
        </w:rPr>
        <w:t>e</w:t>
      </w:r>
      <w:r w:rsidR="002A060A">
        <w:rPr>
          <w:sz w:val="24"/>
          <w:szCs w:val="24"/>
        </w:rPr>
        <w:t>r</w:t>
      </w:r>
      <w:r w:rsidR="002C3469" w:rsidRPr="002A060A">
        <w:rPr>
          <w:sz w:val="24"/>
          <w:szCs w:val="24"/>
        </w:rPr>
        <w:t xml:space="preserve"> Beobachtung nach gegenseitig.</w:t>
      </w:r>
    </w:p>
    <w:p w:rsidR="00A95B4C" w:rsidRPr="002A060A" w:rsidRDefault="00A95B4C">
      <w:pPr>
        <w:rPr>
          <w:sz w:val="24"/>
          <w:szCs w:val="24"/>
        </w:rPr>
      </w:pPr>
    </w:p>
    <w:p w:rsidR="00851BB0" w:rsidRPr="002A060A" w:rsidRDefault="002C3469" w:rsidP="002C3469">
      <w:pPr>
        <w:spacing w:line="360" w:lineRule="auto"/>
        <w:rPr>
          <w:sz w:val="24"/>
          <w:szCs w:val="24"/>
        </w:rPr>
      </w:pPr>
      <w:r w:rsidRPr="002A060A">
        <w:rPr>
          <w:sz w:val="24"/>
          <w:szCs w:val="24"/>
        </w:rPr>
        <w:t xml:space="preserve">Die CAS- Aufgabensteller nahmen unsere Kritik zur Kenntnis, wollen aber auf CAS, die </w:t>
      </w:r>
      <w:proofErr w:type="gramStart"/>
      <w:r w:rsidRPr="002A060A">
        <w:rPr>
          <w:sz w:val="24"/>
          <w:szCs w:val="24"/>
        </w:rPr>
        <w:t>zur Zeit</w:t>
      </w:r>
      <w:proofErr w:type="gramEnd"/>
      <w:r w:rsidRPr="002A060A">
        <w:rPr>
          <w:sz w:val="24"/>
          <w:szCs w:val="24"/>
        </w:rPr>
        <w:t xml:space="preserve"> </w:t>
      </w:r>
      <w:r w:rsidR="002A060A">
        <w:rPr>
          <w:sz w:val="24"/>
          <w:szCs w:val="24"/>
        </w:rPr>
        <w:t xml:space="preserve"> c</w:t>
      </w:r>
      <w:r w:rsidRPr="002A060A">
        <w:rPr>
          <w:sz w:val="24"/>
          <w:szCs w:val="24"/>
        </w:rPr>
        <w:t>a. 10%</w:t>
      </w:r>
      <w:r w:rsidR="002A060A">
        <w:rPr>
          <w:sz w:val="24"/>
          <w:szCs w:val="24"/>
        </w:rPr>
        <w:t xml:space="preserve"> </w:t>
      </w:r>
      <w:r w:rsidRPr="002A060A">
        <w:rPr>
          <w:sz w:val="24"/>
          <w:szCs w:val="24"/>
        </w:rPr>
        <w:t xml:space="preserve"> der hessischen Abiturienten benutzen, keinesfalls verzichten. Sie </w:t>
      </w:r>
      <w:r w:rsidR="002A060A">
        <w:rPr>
          <w:sz w:val="24"/>
          <w:szCs w:val="24"/>
        </w:rPr>
        <w:t xml:space="preserve">sehen - </w:t>
      </w:r>
      <w:r w:rsidRPr="002A060A">
        <w:rPr>
          <w:sz w:val="24"/>
          <w:szCs w:val="24"/>
        </w:rPr>
        <w:t xml:space="preserve">  unabhängig von Lehrplanfragen – hierbei die Chance, eine in der Welt vorhandene Technologie in den Unterricht einzubinden. Was in den Unterricht Eingang findet, müsse dann auch der Ernsthaftigkeit wegen in die Prüfungen integriert werden.</w:t>
      </w:r>
    </w:p>
    <w:p w:rsidR="002C3469" w:rsidRPr="002A060A" w:rsidRDefault="002C3469" w:rsidP="002C3469">
      <w:pPr>
        <w:spacing w:line="360" w:lineRule="auto"/>
        <w:rPr>
          <w:sz w:val="24"/>
          <w:szCs w:val="24"/>
        </w:rPr>
      </w:pPr>
      <w:r w:rsidRPr="002A060A">
        <w:rPr>
          <w:sz w:val="24"/>
          <w:szCs w:val="24"/>
        </w:rPr>
        <w:t>Eine Gefährdung der rechnerischen Fähigkeiten könne es nicht geben, wenn parallel zum CAS-Einsatz immer wieder Aufgaben ohne Technologie gerechnet würden.</w:t>
      </w:r>
    </w:p>
    <w:p w:rsidR="002C3469" w:rsidRPr="002A060A" w:rsidRDefault="002C3469" w:rsidP="002C3469">
      <w:pPr>
        <w:spacing w:line="360" w:lineRule="auto"/>
        <w:rPr>
          <w:sz w:val="24"/>
          <w:szCs w:val="24"/>
        </w:rPr>
      </w:pPr>
      <w:r w:rsidRPr="002A060A">
        <w:rPr>
          <w:sz w:val="24"/>
          <w:szCs w:val="24"/>
        </w:rPr>
        <w:t>Durch die Aufteilung der Abituraufgaben nach Taschenrechner-</w:t>
      </w:r>
      <w:r w:rsidR="004A5A69" w:rsidRPr="002A060A">
        <w:rPr>
          <w:sz w:val="24"/>
          <w:szCs w:val="24"/>
        </w:rPr>
        <w:t xml:space="preserve"> Typen, Grund- und Leistungskurs, Haupttermin, Nachtermin und Sondertermin ergibt sich rein rechnerisch, da</w:t>
      </w:r>
      <w:r w:rsidR="002A060A">
        <w:rPr>
          <w:sz w:val="24"/>
          <w:szCs w:val="24"/>
        </w:rPr>
        <w:t>ss</w:t>
      </w:r>
      <w:r w:rsidR="004A5A69" w:rsidRPr="002A060A">
        <w:rPr>
          <w:sz w:val="24"/>
          <w:szCs w:val="24"/>
        </w:rPr>
        <w:t xml:space="preserve"> das Team d</w:t>
      </w:r>
      <w:r w:rsidR="002A060A">
        <w:rPr>
          <w:sz w:val="24"/>
          <w:szCs w:val="24"/>
        </w:rPr>
        <w:t>e</w:t>
      </w:r>
      <w:r w:rsidR="004A5A69" w:rsidRPr="002A060A">
        <w:rPr>
          <w:sz w:val="24"/>
          <w:szCs w:val="24"/>
        </w:rPr>
        <w:t>r Aufgabensteller im Laufe eines Schuljahres 108 (hundertacht) Abituraufgaben vorbereiten mu</w:t>
      </w:r>
      <w:r w:rsidR="002A060A">
        <w:rPr>
          <w:sz w:val="24"/>
          <w:szCs w:val="24"/>
        </w:rPr>
        <w:t>ss</w:t>
      </w:r>
      <w:r w:rsidR="004A5A69" w:rsidRPr="002A060A">
        <w:rPr>
          <w:sz w:val="24"/>
          <w:szCs w:val="24"/>
        </w:rPr>
        <w:t>.</w:t>
      </w:r>
    </w:p>
    <w:p w:rsidR="004A5A69" w:rsidRPr="002A060A" w:rsidRDefault="004A5A69" w:rsidP="002C3469">
      <w:pPr>
        <w:spacing w:line="360" w:lineRule="auto"/>
        <w:rPr>
          <w:sz w:val="24"/>
          <w:szCs w:val="24"/>
        </w:rPr>
      </w:pPr>
    </w:p>
    <w:p w:rsidR="004A5A69" w:rsidRPr="002A060A" w:rsidRDefault="004A5A69" w:rsidP="002C3469">
      <w:pPr>
        <w:spacing w:line="360" w:lineRule="auto"/>
        <w:rPr>
          <w:sz w:val="24"/>
          <w:szCs w:val="24"/>
        </w:rPr>
      </w:pPr>
      <w:r w:rsidRPr="002A060A">
        <w:rPr>
          <w:sz w:val="24"/>
          <w:szCs w:val="24"/>
        </w:rPr>
        <w:t>Frankfurt, den 17.8. 11</w:t>
      </w:r>
    </w:p>
    <w:p w:rsidR="004A5A69" w:rsidRPr="002A060A" w:rsidRDefault="004A5A69" w:rsidP="002C3469">
      <w:pPr>
        <w:spacing w:line="360" w:lineRule="auto"/>
        <w:rPr>
          <w:sz w:val="24"/>
          <w:szCs w:val="24"/>
        </w:rPr>
      </w:pPr>
      <w:r w:rsidRPr="002A060A">
        <w:rPr>
          <w:sz w:val="24"/>
          <w:szCs w:val="24"/>
        </w:rPr>
        <w:t>Dr. Astrid Baumann (Lehrkraft für besondere Aufgaben an der FH Frankfurt)</w:t>
      </w:r>
    </w:p>
    <w:sectPr w:rsidR="004A5A69" w:rsidRPr="002A060A" w:rsidSect="00874B5C">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8E" w:rsidRDefault="007C318E" w:rsidP="007C318E">
      <w:pPr>
        <w:spacing w:after="0" w:line="240" w:lineRule="auto"/>
      </w:pPr>
      <w:r>
        <w:separator/>
      </w:r>
    </w:p>
  </w:endnote>
  <w:endnote w:type="continuationSeparator" w:id="0">
    <w:p w:rsidR="007C318E" w:rsidRDefault="007C318E" w:rsidP="007C3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8E" w:rsidRDefault="007C318E" w:rsidP="007C318E">
      <w:pPr>
        <w:spacing w:after="0" w:line="240" w:lineRule="auto"/>
      </w:pPr>
      <w:r>
        <w:separator/>
      </w:r>
    </w:p>
  </w:footnote>
  <w:footnote w:type="continuationSeparator" w:id="0">
    <w:p w:rsidR="007C318E" w:rsidRDefault="007C318E" w:rsidP="007C31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2C91"/>
    <w:rsid w:val="000E52B5"/>
    <w:rsid w:val="00163281"/>
    <w:rsid w:val="002A060A"/>
    <w:rsid w:val="002A7555"/>
    <w:rsid w:val="002C3469"/>
    <w:rsid w:val="0044563D"/>
    <w:rsid w:val="004A5A69"/>
    <w:rsid w:val="00602F61"/>
    <w:rsid w:val="007705A1"/>
    <w:rsid w:val="007C318E"/>
    <w:rsid w:val="00810E4B"/>
    <w:rsid w:val="00851BB0"/>
    <w:rsid w:val="00874B5C"/>
    <w:rsid w:val="008A72A7"/>
    <w:rsid w:val="00A75948"/>
    <w:rsid w:val="00A95B4C"/>
    <w:rsid w:val="00BF2C91"/>
    <w:rsid w:val="00C123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4B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4563D"/>
    <w:rPr>
      <w:color w:val="0000FF" w:themeColor="hyperlink"/>
      <w:u w:val="single"/>
    </w:rPr>
  </w:style>
  <w:style w:type="paragraph" w:styleId="Kopfzeile">
    <w:name w:val="header"/>
    <w:basedOn w:val="Standard"/>
    <w:link w:val="KopfzeileZchn"/>
    <w:uiPriority w:val="99"/>
    <w:unhideWhenUsed/>
    <w:rsid w:val="007C31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318E"/>
  </w:style>
  <w:style w:type="paragraph" w:styleId="Fuzeile">
    <w:name w:val="footer"/>
    <w:basedOn w:val="Standard"/>
    <w:link w:val="FuzeileZchn"/>
    <w:uiPriority w:val="99"/>
    <w:semiHidden/>
    <w:unhideWhenUsed/>
    <w:rsid w:val="007C318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C318E"/>
  </w:style>
  <w:style w:type="paragraph" w:styleId="Sprechblasentext">
    <w:name w:val="Balloon Text"/>
    <w:basedOn w:val="Standard"/>
    <w:link w:val="SprechblasentextZchn"/>
    <w:uiPriority w:val="99"/>
    <w:semiHidden/>
    <w:unhideWhenUsed/>
    <w:rsid w:val="007C31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1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hematikinformation.inf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FH FFM</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Astrid.Baumann</dc:creator>
  <cp:keywords/>
  <dc:description/>
  <cp:lastModifiedBy>Astrid.Baumann</cp:lastModifiedBy>
  <cp:revision>10</cp:revision>
  <cp:lastPrinted>2011-08-17T09:56:00Z</cp:lastPrinted>
  <dcterms:created xsi:type="dcterms:W3CDTF">2011-08-17T08:06:00Z</dcterms:created>
  <dcterms:modified xsi:type="dcterms:W3CDTF">2011-08-17T10:56:00Z</dcterms:modified>
</cp:coreProperties>
</file>